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F2098" w14:textId="617FF83B" w:rsidR="00695788" w:rsidRDefault="00DC38E9" w:rsidP="00695788">
      <w:pPr>
        <w:jc w:val="center"/>
        <w:rPr>
          <w:b/>
          <w:sz w:val="28"/>
          <w:szCs w:val="28"/>
        </w:rPr>
      </w:pPr>
      <w:r>
        <w:rPr>
          <w:b/>
          <w:noProof/>
          <w:sz w:val="28"/>
          <w:szCs w:val="28"/>
        </w:rPr>
        <w:pict w14:anchorId="0562E0F4">
          <v:shapetype id="_x0000_t202" coordsize="21600,21600" o:spt="202" path="m,l,21600r21600,l21600,xe">
            <v:stroke joinstyle="miter"/>
            <v:path gradientshapeok="t" o:connecttype="rect"/>
          </v:shapetype>
          <v:shape id="_x0000_s1026" type="#_x0000_t202" style="position:absolute;left:0;text-align:left;margin-left:427.5pt;margin-top:9.75pt;width:88.5pt;height:117pt;z-index:251658240" stroked="f">
            <v:textbox>
              <w:txbxContent>
                <w:p w14:paraId="5D3EDA0A" w14:textId="4780BDD9" w:rsidR="00D41E34" w:rsidRDefault="00D41E34">
                  <w:r>
                    <w:rPr>
                      <w:noProof/>
                    </w:rPr>
                    <w:drawing>
                      <wp:inline distT="0" distB="0" distL="0" distR="0" wp14:anchorId="31001190" wp14:editId="67491CB9">
                        <wp:extent cx="860425" cy="1384935"/>
                        <wp:effectExtent l="0" t="0" r="0" b="0"/>
                        <wp:docPr id="1" name="Imagem 1" descr="Uma imagem contendo text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jpg"/>
                                <pic:cNvPicPr/>
                              </pic:nvPicPr>
                              <pic:blipFill>
                                <a:blip r:embed="rId4">
                                  <a:extLst>
                                    <a:ext uri="{28A0092B-C50C-407E-A947-70E740481C1C}">
                                      <a14:useLocalDpi xmlns:a14="http://schemas.microsoft.com/office/drawing/2010/main" val="0"/>
                                    </a:ext>
                                  </a:extLst>
                                </a:blip>
                                <a:stretch>
                                  <a:fillRect/>
                                </a:stretch>
                              </pic:blipFill>
                              <pic:spPr>
                                <a:xfrm>
                                  <a:off x="0" y="0"/>
                                  <a:ext cx="860425" cy="1384935"/>
                                </a:xfrm>
                                <a:prstGeom prst="rect">
                                  <a:avLst/>
                                </a:prstGeom>
                              </pic:spPr>
                            </pic:pic>
                          </a:graphicData>
                        </a:graphic>
                      </wp:inline>
                    </w:drawing>
                  </w:r>
                </w:p>
              </w:txbxContent>
            </v:textbox>
          </v:shape>
        </w:pict>
      </w:r>
      <w:r w:rsidR="00695788" w:rsidRPr="00695788">
        <w:rPr>
          <w:b/>
          <w:sz w:val="28"/>
          <w:szCs w:val="28"/>
        </w:rPr>
        <w:t>MENSAGEM DO CONSELHEIRO</w:t>
      </w:r>
    </w:p>
    <w:p w14:paraId="6022446F" w14:textId="77777777" w:rsidR="007A2F82" w:rsidRPr="00695788" w:rsidRDefault="007A2F82" w:rsidP="00695788">
      <w:pPr>
        <w:jc w:val="center"/>
        <w:rPr>
          <w:b/>
          <w:sz w:val="28"/>
          <w:szCs w:val="28"/>
        </w:rPr>
      </w:pPr>
    </w:p>
    <w:p w14:paraId="7C186A3C" w14:textId="5C247B98" w:rsidR="00DC38E9" w:rsidRDefault="00DC38E9" w:rsidP="00DC38E9">
      <w:pPr>
        <w:shd w:val="clear" w:color="auto" w:fill="FFFFFF"/>
        <w:spacing w:after="0" w:line="240" w:lineRule="auto"/>
        <w:rPr>
          <w:rFonts w:ascii="Arial" w:eastAsia="Arial" w:hAnsi="Arial" w:cs="Arial"/>
          <w:color w:val="222222"/>
          <w:sz w:val="24"/>
          <w:szCs w:val="24"/>
        </w:rPr>
      </w:pPr>
      <w:r>
        <w:tab/>
      </w:r>
      <w:r>
        <w:rPr>
          <w:rFonts w:ascii="Arial" w:eastAsia="Arial" w:hAnsi="Arial" w:cs="Arial"/>
          <w:b/>
          <w:color w:val="222222"/>
          <w:sz w:val="28"/>
          <w:szCs w:val="28"/>
        </w:rPr>
        <w:t xml:space="preserve">                         Reinventar ou renovar</w:t>
      </w:r>
      <w:r>
        <w:rPr>
          <w:rFonts w:ascii="Arial" w:eastAsia="Arial" w:hAnsi="Arial" w:cs="Arial"/>
          <w:color w:val="222222"/>
          <w:sz w:val="24"/>
          <w:szCs w:val="24"/>
        </w:rPr>
        <w:t xml:space="preserve">                                               </w:t>
      </w:r>
    </w:p>
    <w:p w14:paraId="42A6C0AD" w14:textId="77777777" w:rsidR="00DC38E9" w:rsidRDefault="00DC38E9" w:rsidP="00DC38E9">
      <w:pPr>
        <w:shd w:val="clear" w:color="auto" w:fill="FFFFFF"/>
        <w:spacing w:after="0" w:line="240" w:lineRule="auto"/>
        <w:jc w:val="right"/>
        <w:rPr>
          <w:rFonts w:ascii="Arial" w:eastAsia="Arial" w:hAnsi="Arial" w:cs="Arial"/>
          <w:color w:val="222222"/>
          <w:sz w:val="24"/>
          <w:szCs w:val="24"/>
        </w:rPr>
      </w:pPr>
    </w:p>
    <w:p w14:paraId="6A3F8041" w14:textId="77777777" w:rsidR="00DC38E9" w:rsidRDefault="00DC38E9" w:rsidP="00DC38E9">
      <w:pPr>
        <w:shd w:val="clear" w:color="auto" w:fill="FFFFFF"/>
        <w:spacing w:after="0" w:line="240" w:lineRule="auto"/>
        <w:jc w:val="right"/>
        <w:rPr>
          <w:rFonts w:ascii="Arial" w:eastAsia="Arial" w:hAnsi="Arial" w:cs="Arial"/>
          <w:color w:val="222222"/>
          <w:sz w:val="24"/>
          <w:szCs w:val="24"/>
        </w:rPr>
      </w:pPr>
    </w:p>
    <w:p w14:paraId="1D1DCC07" w14:textId="77777777" w:rsidR="00DC38E9" w:rsidRDefault="00DC38E9" w:rsidP="00DC38E9">
      <w:pPr>
        <w:shd w:val="clear" w:color="auto" w:fill="FFFFFF"/>
        <w:spacing w:after="0" w:line="240" w:lineRule="auto"/>
        <w:jc w:val="right"/>
        <w:rPr>
          <w:rFonts w:ascii="Arial" w:eastAsia="Arial" w:hAnsi="Arial" w:cs="Arial"/>
          <w:color w:val="222222"/>
          <w:sz w:val="24"/>
          <w:szCs w:val="24"/>
        </w:rPr>
      </w:pPr>
    </w:p>
    <w:p w14:paraId="46780F6A" w14:textId="44073D28" w:rsidR="00DC38E9" w:rsidRDefault="00DC38E9" w:rsidP="00DC38E9">
      <w:pPr>
        <w:shd w:val="clear" w:color="auto" w:fill="FFFFFF"/>
        <w:spacing w:after="0" w:line="240" w:lineRule="auto"/>
        <w:jc w:val="right"/>
        <w:rPr>
          <w:rFonts w:ascii="Arial" w:eastAsia="Arial" w:hAnsi="Arial" w:cs="Arial"/>
          <w:color w:val="222222"/>
          <w:sz w:val="24"/>
          <w:szCs w:val="24"/>
        </w:rPr>
      </w:pPr>
      <w:r>
        <w:rPr>
          <w:rFonts w:ascii="Arial" w:eastAsia="Arial" w:hAnsi="Arial" w:cs="Arial"/>
          <w:color w:val="222222"/>
          <w:sz w:val="24"/>
          <w:szCs w:val="24"/>
        </w:rPr>
        <w:t xml:space="preserve"> </w:t>
      </w:r>
    </w:p>
    <w:p w14:paraId="06F425C3"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r>
        <w:rPr>
          <w:rFonts w:ascii="Arial" w:eastAsia="Arial" w:hAnsi="Arial" w:cs="Arial"/>
          <w:color w:val="222222"/>
          <w:sz w:val="24"/>
          <w:szCs w:val="24"/>
        </w:rPr>
        <w:t>Queridas servas, nós vivemos hoje um período que poderíamos muito bem chamar de “juventização” da sociedade. E o que seria isso? Bem, este período se caracteriza por repulsa e desprezo por tudo que parece antigo ou velho. O bom e o legal são as novidades, os lançamentos. Por isso tem pessoas que ganham grandes fortunas por demonstrar criatividade e arranjar um jeito novo de se fazer certas coisas.</w:t>
      </w:r>
    </w:p>
    <w:p w14:paraId="5F594B8E"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p>
    <w:p w14:paraId="7FB47CBF"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r>
        <w:rPr>
          <w:rFonts w:ascii="Arial" w:eastAsia="Arial" w:hAnsi="Arial" w:cs="Arial"/>
          <w:color w:val="222222"/>
          <w:sz w:val="24"/>
          <w:szCs w:val="24"/>
        </w:rPr>
        <w:t>Isso, é claro, tem o seu lado positivo, do qual todos nós desfrutamos e apreciamos. Infelizmente, porém, na busca só pelo novo e o desprezo pelo antigo, muita coisa boa se perde, especialmente a confiabilidade. Todos sabemos que as coisas modernas são atrativas, mas são muito frágeis. Um celular moderníssimo, por exemplo, extremamente caro, não suporta uma simples queda, porque é revestido de vidro. As coisas antigas, por sua vez, são reconhecidas por sua durabilidade e confiabilidade. </w:t>
      </w:r>
    </w:p>
    <w:p w14:paraId="4A229662"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p>
    <w:p w14:paraId="2BF01621"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r>
        <w:rPr>
          <w:rFonts w:ascii="Arial" w:hAnsi="Arial" w:cs="Arial"/>
          <w:color w:val="222222"/>
        </w:rPr>
        <w:t xml:space="preserve">Então, no ano em que nos voltamos para a nossa revista oficial e lembramos a celebração de seu 60º aniversário, </w:t>
      </w:r>
      <w:r>
        <w:rPr>
          <w:rFonts w:ascii="Arial" w:hAnsi="Arial" w:cs="Arial"/>
          <w:color w:val="222222"/>
          <w:shd w:val="clear" w:color="auto" w:fill="FFFFFF"/>
        </w:rPr>
        <w:t xml:space="preserve">chegou a hora de mudar de visual. </w:t>
      </w:r>
      <w:r>
        <w:rPr>
          <w:rFonts w:ascii="Arial" w:hAnsi="Arial" w:cs="Arial"/>
          <w:color w:val="222222"/>
        </w:rPr>
        <w:t>Quanto à nossa referência, a Palavra de Deus, não temos como fazer qualquer mudança. Seguir um caminho diferente seria renunciar nosso fundamento e negar a fé.</w:t>
      </w:r>
      <w:r>
        <w:rPr>
          <w:rFonts w:ascii="Arial" w:eastAsia="Arial" w:hAnsi="Arial" w:cs="Arial"/>
          <w:color w:val="222222"/>
          <w:sz w:val="24"/>
          <w:szCs w:val="24"/>
        </w:rPr>
        <w:t xml:space="preserve"> </w:t>
      </w:r>
    </w:p>
    <w:p w14:paraId="348DB260"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p>
    <w:p w14:paraId="3B00E42B"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r>
        <w:rPr>
          <w:rFonts w:ascii="Arial" w:eastAsia="Arial" w:hAnsi="Arial" w:cs="Arial"/>
          <w:color w:val="222222"/>
          <w:sz w:val="24"/>
          <w:szCs w:val="24"/>
        </w:rPr>
        <w:t>Quanto à nossa referência, a Palavra de Deus, não temos como fazer qualquer mudança. Seguir um caminho diferente seria renunciar ao nosso fundamento e negar a fé.</w:t>
      </w:r>
    </w:p>
    <w:p w14:paraId="2C3E108D"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p>
    <w:p w14:paraId="640DBD46"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r>
        <w:rPr>
          <w:rFonts w:ascii="Arial" w:eastAsia="Arial" w:hAnsi="Arial" w:cs="Arial"/>
          <w:color w:val="222222"/>
          <w:sz w:val="24"/>
          <w:szCs w:val="24"/>
        </w:rPr>
        <w:t>Quanto aos assuntos, quem acompanha há muitos anos nossa revista poderá testemunhar que ela sempre se procura em tratar de temas que sejam de interesse para as servas. Ao mesmo tempo, tudo aquilo que é importante para a informação dos departamentos, distritos e regiões a respeito do que é realizado pela LSLB no Brasil está aqui.</w:t>
      </w:r>
    </w:p>
    <w:p w14:paraId="7E230E47"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p>
    <w:p w14:paraId="21E7B08E"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r>
        <w:rPr>
          <w:rFonts w:ascii="Arial" w:eastAsia="Arial" w:hAnsi="Arial" w:cs="Arial"/>
          <w:color w:val="222222"/>
          <w:sz w:val="24"/>
          <w:szCs w:val="24"/>
        </w:rPr>
        <w:t>E, finalmente, o nosso grupo redatorial é composto por servas da maior qualidade, e todas muito jovens.</w:t>
      </w:r>
    </w:p>
    <w:p w14:paraId="506D0DAE" w14:textId="77777777" w:rsidR="00DC38E9" w:rsidRDefault="00DC38E9" w:rsidP="00DC38E9">
      <w:pPr>
        <w:shd w:val="clear" w:color="auto" w:fill="FFFFFF"/>
        <w:spacing w:after="0" w:line="240" w:lineRule="auto"/>
        <w:ind w:firstLine="709"/>
        <w:jc w:val="both"/>
        <w:rPr>
          <w:rFonts w:ascii="Arial" w:eastAsia="Arial" w:hAnsi="Arial" w:cs="Arial"/>
          <w:color w:val="222222"/>
          <w:sz w:val="24"/>
          <w:szCs w:val="24"/>
        </w:rPr>
      </w:pPr>
    </w:p>
    <w:p w14:paraId="02B29ABD" w14:textId="77777777" w:rsidR="00DC38E9" w:rsidRDefault="00DC38E9" w:rsidP="00DC38E9">
      <w:pPr>
        <w:shd w:val="clear" w:color="auto" w:fill="FFFFFF"/>
        <w:spacing w:after="0" w:line="240" w:lineRule="auto"/>
        <w:ind w:firstLine="709"/>
        <w:jc w:val="both"/>
        <w:rPr>
          <w:rFonts w:ascii="Calibri" w:eastAsia="Calibri" w:hAnsi="Calibri" w:cs="Calibri"/>
        </w:rPr>
      </w:pPr>
      <w:bookmarkStart w:id="0" w:name="_gjdgxs"/>
      <w:bookmarkEnd w:id="0"/>
      <w:r>
        <w:rPr>
          <w:rFonts w:ascii="Arial" w:eastAsia="Arial" w:hAnsi="Arial" w:cs="Arial"/>
          <w:color w:val="222222"/>
          <w:sz w:val="24"/>
          <w:szCs w:val="24"/>
        </w:rPr>
        <w:t>Por isso a nossa revista completa 60 anos renovando-se periodicamente, sem perder o viço. Que a pressão pelo novo não nos faça perder o interesse por aquelas coisas que não precisam ser reinventadas, mas podem renovar-se à medida que o tempo passa.</w:t>
      </w:r>
      <w:r>
        <w:t xml:space="preserve"> </w:t>
      </w:r>
    </w:p>
    <w:p w14:paraId="7384BA9E" w14:textId="77777777" w:rsidR="00DC38E9" w:rsidRDefault="00DC38E9" w:rsidP="00DC38E9">
      <w:pPr>
        <w:spacing w:after="0" w:line="240" w:lineRule="auto"/>
        <w:jc w:val="right"/>
        <w:rPr>
          <w:rFonts w:ascii="Arial" w:hAnsi="Arial" w:cs="Arial"/>
          <w:sz w:val="24"/>
          <w:szCs w:val="24"/>
        </w:rPr>
      </w:pPr>
    </w:p>
    <w:p w14:paraId="5CAA6B5A" w14:textId="77777777" w:rsidR="00DC38E9" w:rsidRDefault="00DC38E9" w:rsidP="00DC38E9">
      <w:pPr>
        <w:spacing w:after="0" w:line="240" w:lineRule="auto"/>
        <w:jc w:val="right"/>
        <w:rPr>
          <w:rFonts w:ascii="Arial" w:hAnsi="Arial" w:cs="Arial"/>
          <w:sz w:val="24"/>
          <w:szCs w:val="24"/>
        </w:rPr>
      </w:pPr>
    </w:p>
    <w:p w14:paraId="2945CCD3" w14:textId="45F82B85" w:rsidR="00176EB2" w:rsidRPr="00DC38E9" w:rsidRDefault="00DC38E9" w:rsidP="00DC38E9">
      <w:pPr>
        <w:spacing w:after="0" w:line="240" w:lineRule="auto"/>
        <w:jc w:val="right"/>
        <w:rPr>
          <w:rFonts w:ascii="Arial" w:hAnsi="Arial" w:cs="Arial"/>
          <w:sz w:val="24"/>
          <w:szCs w:val="24"/>
        </w:rPr>
      </w:pPr>
      <w:r>
        <w:rPr>
          <w:rFonts w:ascii="Arial" w:hAnsi="Arial" w:cs="Arial"/>
          <w:sz w:val="24"/>
          <w:szCs w:val="24"/>
        </w:rPr>
        <w:t>P</w:t>
      </w:r>
      <w:r w:rsidR="009B3605" w:rsidRPr="00DC38E9">
        <w:rPr>
          <w:rFonts w:ascii="Arial" w:hAnsi="Arial" w:cs="Arial"/>
          <w:sz w:val="24"/>
          <w:szCs w:val="24"/>
        </w:rPr>
        <w:t xml:space="preserve">astor </w:t>
      </w:r>
      <w:r w:rsidRPr="00DC38E9">
        <w:rPr>
          <w:rFonts w:ascii="Arial" w:eastAsia="Arial" w:hAnsi="Arial" w:cs="Arial"/>
          <w:color w:val="222222"/>
          <w:sz w:val="24"/>
          <w:szCs w:val="24"/>
        </w:rPr>
        <w:t xml:space="preserve"> Luiz Alberto dos Santos</w:t>
      </w:r>
      <w:r w:rsidRPr="00DC38E9">
        <w:rPr>
          <w:rFonts w:ascii="Arial" w:eastAsia="Arial" w:hAnsi="Arial" w:cs="Arial"/>
          <w:color w:val="222222"/>
          <w:sz w:val="24"/>
          <w:szCs w:val="24"/>
        </w:rPr>
        <w:t xml:space="preserve"> </w:t>
      </w:r>
      <w:r w:rsidRPr="00DC38E9">
        <w:rPr>
          <w:rFonts w:ascii="Arial" w:eastAsia="Arial" w:hAnsi="Arial" w:cs="Arial"/>
          <w:i/>
          <w:iCs/>
          <w:color w:val="222222"/>
          <w:sz w:val="24"/>
          <w:szCs w:val="24"/>
        </w:rPr>
        <w:t>(in memorian)</w:t>
      </w:r>
    </w:p>
    <w:p w14:paraId="6BFBAA9C" w14:textId="699CB94B" w:rsidR="007968D6" w:rsidRPr="00DC38E9" w:rsidRDefault="00353890" w:rsidP="00DC38E9">
      <w:pPr>
        <w:spacing w:after="0" w:line="240" w:lineRule="auto"/>
        <w:jc w:val="right"/>
        <w:rPr>
          <w:rFonts w:ascii="Arial" w:eastAsia="Times New Roman" w:hAnsi="Arial" w:cs="Arial"/>
          <w:sz w:val="24"/>
          <w:szCs w:val="24"/>
          <w:lang w:eastAsia="pt-BR"/>
        </w:rPr>
      </w:pPr>
      <w:r w:rsidRPr="00DC38E9">
        <w:rPr>
          <w:rFonts w:ascii="Arial" w:hAnsi="Arial" w:cs="Arial"/>
          <w:sz w:val="24"/>
          <w:szCs w:val="24"/>
        </w:rPr>
        <w:t xml:space="preserve"> </w:t>
      </w:r>
      <w:r w:rsidR="009B3605" w:rsidRPr="00DC38E9">
        <w:rPr>
          <w:rFonts w:ascii="Arial" w:hAnsi="Arial" w:cs="Arial"/>
          <w:sz w:val="24"/>
          <w:szCs w:val="24"/>
        </w:rPr>
        <w:t>Conselheiro Nacional da LSLB</w:t>
      </w:r>
      <w:r w:rsidR="007968D6" w:rsidRPr="00DC38E9">
        <w:rPr>
          <w:rFonts w:ascii="Arial" w:eastAsia="Times New Roman" w:hAnsi="Arial" w:cs="Arial"/>
          <w:sz w:val="24"/>
          <w:szCs w:val="24"/>
          <w:lang w:eastAsia="pt-BR"/>
        </w:rPr>
        <w:t xml:space="preserve"> LSLB 20</w:t>
      </w:r>
      <w:r w:rsidR="00DC38E9" w:rsidRPr="00DC38E9">
        <w:rPr>
          <w:rFonts w:ascii="Arial" w:eastAsia="Times New Roman" w:hAnsi="Arial" w:cs="Arial"/>
          <w:sz w:val="24"/>
          <w:szCs w:val="24"/>
          <w:lang w:eastAsia="pt-BR"/>
        </w:rPr>
        <w:t>18</w:t>
      </w:r>
      <w:r w:rsidR="007968D6" w:rsidRPr="00DC38E9">
        <w:rPr>
          <w:rFonts w:ascii="Arial" w:eastAsia="Times New Roman" w:hAnsi="Arial" w:cs="Arial"/>
          <w:sz w:val="24"/>
          <w:szCs w:val="24"/>
          <w:lang w:eastAsia="pt-BR"/>
        </w:rPr>
        <w:t>-20</w:t>
      </w:r>
      <w:r w:rsidR="00DC38E9" w:rsidRPr="00DC38E9">
        <w:rPr>
          <w:rFonts w:ascii="Arial" w:eastAsia="Times New Roman" w:hAnsi="Arial" w:cs="Arial"/>
          <w:sz w:val="24"/>
          <w:szCs w:val="24"/>
          <w:lang w:eastAsia="pt-BR"/>
        </w:rPr>
        <w:t>19</w:t>
      </w:r>
    </w:p>
    <w:p w14:paraId="357FD36D" w14:textId="77777777" w:rsidR="00176EB2" w:rsidRPr="00DC38E9" w:rsidRDefault="007968D6" w:rsidP="00DC38E9">
      <w:pPr>
        <w:spacing w:after="0" w:line="240" w:lineRule="auto"/>
        <w:jc w:val="right"/>
        <w:rPr>
          <w:rFonts w:ascii="Arial" w:eastAsia="Times New Roman" w:hAnsi="Arial" w:cs="Arial"/>
          <w:sz w:val="24"/>
          <w:szCs w:val="24"/>
          <w:lang w:eastAsia="pt-BR"/>
        </w:rPr>
      </w:pPr>
      <w:r w:rsidRPr="00DC38E9">
        <w:rPr>
          <w:rFonts w:ascii="Arial" w:eastAsia="Times New Roman" w:hAnsi="Arial" w:cs="Arial"/>
          <w:sz w:val="24"/>
          <w:szCs w:val="24"/>
          <w:lang w:eastAsia="pt-BR"/>
        </w:rPr>
        <w:t xml:space="preserve">Texto publicado na Revista Servas do Senhor, </w:t>
      </w:r>
    </w:p>
    <w:p w14:paraId="30CD0D4C" w14:textId="7C0821B7" w:rsidR="007968D6" w:rsidRPr="00DC38E9" w:rsidRDefault="007968D6" w:rsidP="00DC38E9">
      <w:pPr>
        <w:spacing w:after="0" w:line="240" w:lineRule="auto"/>
        <w:jc w:val="right"/>
        <w:rPr>
          <w:rFonts w:ascii="Arial" w:eastAsia="Times New Roman" w:hAnsi="Arial" w:cs="Arial"/>
          <w:lang w:eastAsia="pt-BR"/>
        </w:rPr>
      </w:pPr>
      <w:r w:rsidRPr="00DC38E9">
        <w:rPr>
          <w:rFonts w:ascii="Arial" w:eastAsia="Times New Roman" w:hAnsi="Arial" w:cs="Arial"/>
          <w:sz w:val="24"/>
          <w:szCs w:val="24"/>
          <w:lang w:eastAsia="pt-BR"/>
        </w:rPr>
        <w:t>edição 23</w:t>
      </w:r>
      <w:r w:rsidR="00DC38E9" w:rsidRPr="00DC38E9">
        <w:rPr>
          <w:rFonts w:ascii="Arial" w:eastAsia="Times New Roman" w:hAnsi="Arial" w:cs="Arial"/>
          <w:sz w:val="24"/>
          <w:szCs w:val="24"/>
          <w:lang w:eastAsia="pt-BR"/>
        </w:rPr>
        <w:t>6</w:t>
      </w:r>
      <w:r w:rsidRPr="00DC38E9">
        <w:rPr>
          <w:rFonts w:ascii="Arial" w:eastAsia="Times New Roman" w:hAnsi="Arial" w:cs="Arial"/>
          <w:sz w:val="24"/>
          <w:szCs w:val="24"/>
          <w:lang w:eastAsia="pt-BR"/>
        </w:rPr>
        <w:t xml:space="preserve"> (</w:t>
      </w:r>
      <w:r w:rsidR="00DC38E9" w:rsidRPr="00DC38E9">
        <w:rPr>
          <w:rFonts w:ascii="Arial" w:eastAsia="Times New Roman" w:hAnsi="Arial" w:cs="Arial"/>
          <w:sz w:val="24"/>
          <w:szCs w:val="24"/>
          <w:lang w:eastAsia="pt-BR"/>
        </w:rPr>
        <w:t>janeiro</w:t>
      </w:r>
      <w:r w:rsidRPr="00DC38E9">
        <w:rPr>
          <w:rFonts w:ascii="Arial" w:eastAsia="Times New Roman" w:hAnsi="Arial" w:cs="Arial"/>
          <w:sz w:val="24"/>
          <w:szCs w:val="24"/>
          <w:lang w:eastAsia="pt-BR"/>
        </w:rPr>
        <w:t>/</w:t>
      </w:r>
      <w:r w:rsidR="00DC38E9" w:rsidRPr="00DC38E9">
        <w:rPr>
          <w:rFonts w:ascii="Arial" w:eastAsia="Times New Roman" w:hAnsi="Arial" w:cs="Arial"/>
          <w:sz w:val="24"/>
          <w:szCs w:val="24"/>
          <w:lang w:eastAsia="pt-BR"/>
        </w:rPr>
        <w:t>fevereiro</w:t>
      </w:r>
      <w:r w:rsidRPr="00DC38E9">
        <w:rPr>
          <w:rFonts w:ascii="Arial" w:eastAsia="Times New Roman" w:hAnsi="Arial" w:cs="Arial"/>
          <w:sz w:val="24"/>
          <w:szCs w:val="24"/>
          <w:lang w:eastAsia="pt-BR"/>
        </w:rPr>
        <w:t>/</w:t>
      </w:r>
      <w:r w:rsidR="00DC38E9" w:rsidRPr="00DC38E9">
        <w:rPr>
          <w:rFonts w:ascii="Arial" w:eastAsia="Times New Roman" w:hAnsi="Arial" w:cs="Arial"/>
          <w:sz w:val="24"/>
          <w:szCs w:val="24"/>
          <w:lang w:eastAsia="pt-BR"/>
        </w:rPr>
        <w:t>março</w:t>
      </w:r>
      <w:r w:rsidRPr="00DC38E9">
        <w:rPr>
          <w:rFonts w:ascii="Arial" w:eastAsia="Times New Roman" w:hAnsi="Arial" w:cs="Arial"/>
          <w:sz w:val="24"/>
          <w:szCs w:val="24"/>
          <w:lang w:eastAsia="pt-BR"/>
        </w:rPr>
        <w:t xml:space="preserve"> 2020</w:t>
      </w:r>
      <w:r w:rsidRPr="00DC38E9">
        <w:rPr>
          <w:rFonts w:ascii="Arial" w:eastAsia="Times New Roman" w:hAnsi="Arial" w:cs="Arial"/>
          <w:lang w:eastAsia="pt-BR"/>
        </w:rPr>
        <w:t>)</w:t>
      </w:r>
    </w:p>
    <w:p w14:paraId="70CE2CA4" w14:textId="4583E25E" w:rsidR="00E62EB4" w:rsidRDefault="00E62EB4" w:rsidP="007A2F82">
      <w:pPr>
        <w:spacing w:line="360" w:lineRule="auto"/>
        <w:jc w:val="right"/>
      </w:pPr>
    </w:p>
    <w:sectPr w:rsidR="00E62EB4" w:rsidSect="00353890">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3605"/>
    <w:rsid w:val="0001138D"/>
    <w:rsid w:val="000F11DE"/>
    <w:rsid w:val="00131F5F"/>
    <w:rsid w:val="001440AF"/>
    <w:rsid w:val="001571DC"/>
    <w:rsid w:val="00176EB2"/>
    <w:rsid w:val="00353890"/>
    <w:rsid w:val="004A4655"/>
    <w:rsid w:val="004B4225"/>
    <w:rsid w:val="0058524C"/>
    <w:rsid w:val="006349BA"/>
    <w:rsid w:val="00635840"/>
    <w:rsid w:val="00695788"/>
    <w:rsid w:val="007968D6"/>
    <w:rsid w:val="007A2F82"/>
    <w:rsid w:val="00867A18"/>
    <w:rsid w:val="009506CB"/>
    <w:rsid w:val="009B3605"/>
    <w:rsid w:val="00B91E67"/>
    <w:rsid w:val="00C152A7"/>
    <w:rsid w:val="00C20961"/>
    <w:rsid w:val="00D41E34"/>
    <w:rsid w:val="00DC38E9"/>
    <w:rsid w:val="00E62E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B72CD"/>
  <w15:docId w15:val="{5D7BA049-AF37-4BFA-9FFE-71F8C680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8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50206">
      <w:bodyDiv w:val="1"/>
      <w:marLeft w:val="0"/>
      <w:marRight w:val="0"/>
      <w:marTop w:val="0"/>
      <w:marBottom w:val="0"/>
      <w:divBdr>
        <w:top w:val="none" w:sz="0" w:space="0" w:color="auto"/>
        <w:left w:val="none" w:sz="0" w:space="0" w:color="auto"/>
        <w:bottom w:val="none" w:sz="0" w:space="0" w:color="auto"/>
        <w:right w:val="none" w:sz="0" w:space="0" w:color="auto"/>
      </w:divBdr>
      <w:divsChild>
        <w:div w:id="138153660">
          <w:marLeft w:val="0"/>
          <w:marRight w:val="0"/>
          <w:marTop w:val="0"/>
          <w:marBottom w:val="0"/>
          <w:divBdr>
            <w:top w:val="none" w:sz="0" w:space="0" w:color="auto"/>
            <w:left w:val="none" w:sz="0" w:space="0" w:color="auto"/>
            <w:bottom w:val="none" w:sz="0" w:space="0" w:color="auto"/>
            <w:right w:val="none" w:sz="0" w:space="0" w:color="auto"/>
          </w:divBdr>
        </w:div>
        <w:div w:id="1026953521">
          <w:marLeft w:val="0"/>
          <w:marRight w:val="0"/>
          <w:marTop w:val="0"/>
          <w:marBottom w:val="0"/>
          <w:divBdr>
            <w:top w:val="none" w:sz="0" w:space="0" w:color="auto"/>
            <w:left w:val="none" w:sz="0" w:space="0" w:color="auto"/>
            <w:bottom w:val="none" w:sz="0" w:space="0" w:color="auto"/>
            <w:right w:val="none" w:sz="0" w:space="0" w:color="auto"/>
          </w:divBdr>
        </w:div>
      </w:divsChild>
    </w:div>
    <w:div w:id="13682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1993</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CANDACE LASSIG</cp:lastModifiedBy>
  <cp:revision>3</cp:revision>
  <dcterms:created xsi:type="dcterms:W3CDTF">2020-06-22T16:20:00Z</dcterms:created>
  <dcterms:modified xsi:type="dcterms:W3CDTF">2020-06-22T16:25:00Z</dcterms:modified>
</cp:coreProperties>
</file>